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pacing w:line="400" w:lineRule="exact"/>
        <w:jc w:val="left"/>
        <w:rPr>
          <w:rFonts w:ascii="黑体" w:hAnsi="宋体" w:eastAsia="黑体" w:cs="宋体"/>
          <w:kern w:val="0"/>
          <w:sz w:val="28"/>
          <w:szCs w:val="28"/>
        </w:rPr>
      </w:pPr>
      <w:r>
        <w:rPr>
          <w:rFonts w:hint="eastAsia" w:ascii="黑体" w:hAnsi="宋体" w:eastAsia="黑体" w:cs="宋体"/>
          <w:kern w:val="0"/>
          <w:sz w:val="28"/>
          <w:szCs w:val="28"/>
        </w:rPr>
        <w:t>附件：</w:t>
      </w:r>
    </w:p>
    <w:p>
      <w:pPr>
        <w:widowControl/>
        <w:spacing w:line="400" w:lineRule="exact"/>
        <w:jc w:val="center"/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2019年度河南省二级建造师执业资格考试资格审查汇总表</w:t>
      </w:r>
    </w:p>
    <w:p>
      <w:pPr>
        <w:widowControl/>
        <w:spacing w:line="400" w:lineRule="exact"/>
        <w:jc w:val="left"/>
        <w:rPr>
          <w:rFonts w:hint="eastAsia"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单位名称（盖章）＿＿＿＿＿＿＿  　　省辖市或部门（必填）＿＿＿＿＿＿＿    报考级别＿＿＿＿＿＿＿</w:t>
      </w:r>
    </w:p>
    <w:tbl>
      <w:tblPr>
        <w:tblW w:w="1528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67"/>
        <w:gridCol w:w="1087"/>
        <w:gridCol w:w="1072"/>
        <w:gridCol w:w="540"/>
        <w:gridCol w:w="900"/>
        <w:gridCol w:w="2339"/>
        <w:gridCol w:w="2356"/>
        <w:gridCol w:w="944"/>
        <w:gridCol w:w="900"/>
        <w:gridCol w:w="720"/>
        <w:gridCol w:w="720"/>
        <w:gridCol w:w="720"/>
        <w:gridCol w:w="720"/>
        <w:gridCol w:w="720"/>
        <w:gridCol w:w="1080"/>
      </w:tblGrid>
      <w:tr>
        <w:trPr>
          <w:trHeight w:val="680" w:hRule="atLeast"/>
          <w:jc w:val="center"/>
        </w:trPr>
        <w:tc>
          <w:tcPr>
            <w:tcW w:w="4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网上报名序号</w:t>
            </w:r>
          </w:p>
        </w:tc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 名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  份  证  号</w:t>
            </w:r>
          </w:p>
        </w:tc>
        <w:tc>
          <w:tcPr>
            <w:tcW w:w="23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工作单位</w:t>
            </w:r>
          </w:p>
        </w:tc>
        <w:tc>
          <w:tcPr>
            <w:tcW w:w="9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学历及毕业时间</w:t>
            </w:r>
          </w:p>
        </w:tc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职称及评聘时间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施工管理年数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报考专业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报考科目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档案号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（老考生填写）</w:t>
            </w:r>
          </w:p>
        </w:tc>
      </w:tr>
      <w:tr>
        <w:trPr>
          <w:trHeight w:val="787" w:hRule="atLeast"/>
          <w:jc w:val="center"/>
        </w:trPr>
        <w:tc>
          <w:tcPr>
            <w:tcW w:w="4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3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科目3</w:t>
            </w: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rPr>
          <w:trHeight w:val="454" w:hRule="exact"/>
          <w:jc w:val="center"/>
        </w:trPr>
        <w:tc>
          <w:tcPr>
            <w:tcW w:w="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260" w:lineRule="exact"/>
        <w:ind w:left="538" w:leftChars="183" w:right="-985" w:rightChars="-469" w:hanging="154" w:hangingChars="64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符合报考人数共___人。其中，符合免试人数共___人（免1科___人，免2科__人）单位联系人＿＿＿ 联系电话＿＿＿　</w:t>
      </w:r>
    </w:p>
    <w:p>
      <w:pPr>
        <w:widowControl/>
        <w:spacing w:line="260" w:lineRule="exact"/>
        <w:ind w:left="538" w:leftChars="183" w:right="-985" w:rightChars="-469" w:hanging="154" w:hangingChars="64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pacing w:line="260" w:lineRule="exact"/>
        <w:ind w:left="538" w:leftChars="183" w:right="-985" w:rightChars="-469" w:hanging="154" w:hangingChars="64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建设主管部门审查意见（章）：                                </w:t>
      </w:r>
    </w:p>
    <w:p>
      <w:pPr>
        <w:widowControl/>
        <w:spacing w:line="260" w:lineRule="exact"/>
        <w:ind w:left="538" w:leftChars="183" w:right="-985" w:rightChars="-469" w:hanging="154" w:hangingChars="64"/>
        <w:jc w:val="left"/>
        <w:rPr>
          <w:rFonts w:hint="eastAsia" w:ascii="仿宋_GB2312" w:hAnsi="宋体" w:eastAsia="仿宋_GB2312" w:cs="宋体"/>
          <w:kern w:val="0"/>
          <w:sz w:val="24"/>
        </w:rPr>
      </w:pPr>
    </w:p>
    <w:p>
      <w:pPr>
        <w:widowControl/>
        <w:spacing w:line="280" w:lineRule="exact"/>
        <w:ind w:right="-985" w:rightChars="-469" w:firstLine="1"/>
        <w:jc w:val="left"/>
        <w:rPr>
          <w:rFonts w:hint="eastAsia"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说明：报考级别、报考专业、报考科目填代码，用Microsoft Excel格式填报时处理好18位身份证号，免试与非免试分开汇总；</w:t>
      </w:r>
    </w:p>
    <w:p>
      <w:pPr>
        <w:widowControl/>
        <w:spacing w:line="280" w:lineRule="exact"/>
        <w:ind w:right="107" w:rightChars="51" w:firstLine="1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注：</w:t>
      </w:r>
      <w:r>
        <w:rPr>
          <w:rFonts w:hint="eastAsia" w:ascii="仿宋_GB2312" w:hAnsi="宋体" w:eastAsia="仿宋_GB2312" w:cs="宋体"/>
          <w:color w:val="FF0000"/>
          <w:kern w:val="0"/>
          <w:sz w:val="18"/>
          <w:szCs w:val="18"/>
        </w:rPr>
        <w:t>考3科（即考全科）的报考级别代码为“3”（考生应考3科，但本次考试仅考1个科目或2个科目的，级别代码仍为考3科）；考2科（免试《建设施工管理》）的报考级别代码为“2”；考2科（免试《建设工程法规及相关知识》）的报考级别代码为“5”；考1科（即免试2科）的报考级别代码为“1”；增项考生的报考级别为“4”（不要填为“1”）。</w:t>
      </w:r>
    </w:p>
    <w:p>
      <w:pPr>
        <w:widowControl/>
        <w:spacing w:line="280" w:lineRule="exact"/>
        <w:ind w:right="-985" w:rightChars="-469" w:firstLine="1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报考专业代码:建筑工程（01）、公路工程（02）、水利水电工程（03）、市政公用工程（04）矿业工程（05）、机电工程（06）其中之一。</w:t>
      </w:r>
    </w:p>
    <w:p>
      <w:pPr>
        <w:widowControl/>
        <w:spacing w:line="280" w:lineRule="exact"/>
        <w:ind w:right="-985" w:rightChars="-469" w:firstLine="1"/>
        <w:jc w:val="left"/>
        <w:rPr>
          <w:rFonts w:hint="eastAsia" w:ascii="仿宋_GB2312" w:hAnsi="宋体" w:eastAsia="仿宋_GB2312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科目代码——各科目报考填“1”，不考填“0”；学历代码——硕研以上为“1”，大本为“2”，大专为“3”，中专为“4”；</w:t>
      </w:r>
    </w:p>
    <w:p>
      <w:pPr>
        <w:spacing w:line="280" w:lineRule="exac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18"/>
          <w:szCs w:val="18"/>
        </w:rPr>
        <w:t>所学专业代码——与报考专业相同为“1”，与报考专业相近为“2”，与报考专业不同为“3”，其它为“4”。</w:t>
      </w:r>
      <w:bookmarkStart w:id="0" w:name="_GoBack"/>
      <w:bookmarkEnd w:id="0"/>
    </w:p>
    <w:sectPr>
      <w:pgSz w:w="16838" w:h="11906" w:orient="landscape"/>
      <w:pgMar w:top="1440" w:right="1080" w:bottom="1440" w:left="1080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702</Characters>
  <Lines>5</Lines>
  <Paragraphs>1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2019-02-19T09:37:00Z</dcterms:created>
  <dc:creator>Administrator</dc:creator>
  <cp:lastModifiedBy>JGP</cp:lastModifiedBy>
  <dcterms:modified xsi:type="dcterms:W3CDTF">2019-02-28T02:03:48Z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